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E9382A5" w14:textId="77777777" w:rsidR="009C7205" w:rsidRDefault="009C7205" w:rsidP="009C7205">
      <w:pPr>
        <w:spacing w:after="0" w:line="240" w:lineRule="auto"/>
        <w:jc w:val="center"/>
        <w:rPr>
          <w:rFonts w:ascii="Arial" w:eastAsia="Times New Roman" w:hAnsi="Arial" w:cs="Arial"/>
          <w:b/>
          <w:i/>
          <w:sz w:val="28"/>
          <w:szCs w:val="20"/>
        </w:rPr>
      </w:pPr>
      <w:r w:rsidRPr="00566FBE">
        <w:rPr>
          <w:rFonts w:ascii="Arial" w:eastAsia="Times New Roman" w:hAnsi="Arial" w:cs="Arial"/>
          <w:b/>
          <w:i/>
          <w:sz w:val="28"/>
          <w:szCs w:val="20"/>
        </w:rPr>
        <w:t xml:space="preserve">Združenie obcí </w:t>
      </w:r>
      <w:proofErr w:type="spellStart"/>
      <w:r w:rsidRPr="00566FBE">
        <w:rPr>
          <w:rFonts w:ascii="Arial" w:eastAsia="Times New Roman" w:hAnsi="Arial" w:cs="Arial"/>
          <w:b/>
          <w:i/>
          <w:sz w:val="28"/>
          <w:szCs w:val="20"/>
        </w:rPr>
        <w:t>Bielokarpatsko</w:t>
      </w:r>
      <w:proofErr w:type="spellEnd"/>
      <w:r w:rsidRPr="00566FBE">
        <w:rPr>
          <w:rFonts w:ascii="Arial" w:eastAsia="Times New Roman" w:hAnsi="Arial" w:cs="Arial"/>
          <w:b/>
          <w:i/>
          <w:sz w:val="28"/>
          <w:szCs w:val="20"/>
        </w:rPr>
        <w:t xml:space="preserve"> - trenčianskeho mikroregiónu a Mikroregiónu </w:t>
      </w:r>
      <w:proofErr w:type="spellStart"/>
      <w:r w:rsidRPr="00566FBE">
        <w:rPr>
          <w:rFonts w:ascii="Arial" w:eastAsia="Times New Roman" w:hAnsi="Arial" w:cs="Arial"/>
          <w:b/>
          <w:i/>
          <w:sz w:val="28"/>
          <w:szCs w:val="20"/>
        </w:rPr>
        <w:t>Bošáčka</w:t>
      </w:r>
      <w:proofErr w:type="spellEnd"/>
    </w:p>
    <w:p w14:paraId="1D837C29" w14:textId="7764A3EA" w:rsidR="00997F82" w:rsidRPr="003C2452" w:rsidRDefault="00997F82" w:rsidP="009C7205">
      <w:pPr>
        <w:spacing w:after="0" w:line="240" w:lineRule="auto"/>
        <w:rPr>
          <w:rFonts w:ascii="Arial" w:eastAsia="Times New Roman" w:hAnsi="Arial" w:cs="Arial"/>
          <w:b/>
          <w:i/>
          <w:sz w:val="28"/>
          <w:szCs w:val="20"/>
        </w:rPr>
      </w:pP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A1CABE4"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C7205" w:rsidRPr="009C7205">
        <w:rPr>
          <w:rFonts w:ascii="Arial" w:eastAsia="Times New Roman" w:hAnsi="Arial" w:cs="Arial"/>
          <w:sz w:val="28"/>
          <w:szCs w:val="20"/>
        </w:rPr>
        <w:t xml:space="preserve"> </w:t>
      </w:r>
      <w:r w:rsidR="009C7205">
        <w:rPr>
          <w:rFonts w:ascii="Arial" w:eastAsia="Times New Roman" w:hAnsi="Arial" w:cs="Arial"/>
          <w:sz w:val="28"/>
          <w:szCs w:val="20"/>
        </w:rPr>
        <w:t>R506</w:t>
      </w:r>
      <w:r w:rsidRPr="00C13613">
        <w:rPr>
          <w:rFonts w:ascii="Arial" w:eastAsia="Times New Roman" w:hAnsi="Arial" w:cs="Arial"/>
          <w:sz w:val="28"/>
          <w:szCs w:val="20"/>
        </w:rPr>
        <w:t>-</w:t>
      </w:r>
      <w:r w:rsidR="009C7205">
        <w:rPr>
          <w:rFonts w:ascii="Arial" w:eastAsia="Times New Roman" w:hAnsi="Arial" w:cs="Arial"/>
          <w:sz w:val="28"/>
          <w:szCs w:val="20"/>
        </w:rPr>
        <w:t>512</w:t>
      </w:r>
      <w:r w:rsidRPr="00C13613">
        <w:rPr>
          <w:rFonts w:ascii="Arial" w:eastAsia="Times New Roman" w:hAnsi="Arial" w:cs="Arial"/>
          <w:sz w:val="28"/>
          <w:szCs w:val="20"/>
        </w:rPr>
        <w:t>-</w:t>
      </w:r>
      <w:r w:rsidR="009C7205">
        <w:rPr>
          <w:rFonts w:ascii="Arial" w:eastAsia="Times New Roman" w:hAnsi="Arial" w:cs="Arial"/>
          <w:sz w:val="28"/>
          <w:szCs w:val="20"/>
        </w:rPr>
        <w:t>00</w:t>
      </w:r>
      <w:r w:rsidR="00441BC4">
        <w:rPr>
          <w:rFonts w:ascii="Arial" w:eastAsia="Times New Roman" w:hAnsi="Arial" w:cs="Arial"/>
          <w:sz w:val="28"/>
          <w:szCs w:val="20"/>
        </w:rPr>
        <w:t>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32E7837A" w:rsidR="00997F82" w:rsidRDefault="00997F82" w:rsidP="00997F82">
      <w:pPr>
        <w:rPr>
          <w:rFonts w:ascii="Arial" w:eastAsia="Times New Roman" w:hAnsi="Arial" w:cs="Arial"/>
          <w:b/>
          <w:sz w:val="28"/>
          <w:szCs w:val="20"/>
        </w:rPr>
      </w:pPr>
    </w:p>
    <w:p w14:paraId="322DCB20" w14:textId="77777777" w:rsidR="00E274FB" w:rsidRDefault="00E274FB" w:rsidP="00E274FB">
      <w:pPr>
        <w:jc w:val="center"/>
        <w:rPr>
          <w:rFonts w:ascii="Arial" w:eastAsia="Times New Roman" w:hAnsi="Arial" w:cs="Arial"/>
          <w:b/>
          <w:sz w:val="28"/>
          <w:szCs w:val="20"/>
        </w:rPr>
      </w:pPr>
      <w:r>
        <w:rPr>
          <w:rFonts w:ascii="Arial" w:eastAsia="Times New Roman" w:hAnsi="Arial" w:cs="Arial"/>
          <w:b/>
          <w:sz w:val="28"/>
          <w:szCs w:val="20"/>
        </w:rPr>
        <w:t>v znení aktualizácie č.1</w:t>
      </w:r>
    </w:p>
    <w:p w14:paraId="76ABA6E0" w14:textId="77777777" w:rsidR="00E274FB" w:rsidRDefault="00E274FB"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69D829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9C7205">
            <w:rPr>
              <w:rFonts w:ascii="Arial" w:hAnsi="Arial" w:cs="Arial"/>
              <w:b/>
              <w:sz w:val="22"/>
            </w:rPr>
            <w:t>5.1.2 Zlepšenie udržateľných vzťahov medzi vidieckymi rozvojovými centrami a ich zázemím vo verejných službách a vo verejných infraštruktúrach</w:t>
          </w:r>
        </w:sdtContent>
      </w:sdt>
    </w:p>
    <w:p w14:paraId="266737C6" w14:textId="40B56310"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41BC4">
            <w:rPr>
              <w:rFonts w:ascii="Arial" w:hAnsi="Arial" w:cs="Arial"/>
              <w:sz w:val="22"/>
            </w:rPr>
            <w:t>F1 Verejný vodovod</w:t>
          </w:r>
        </w:sdtContent>
      </w:sdt>
    </w:p>
    <w:p w14:paraId="60D37D52" w14:textId="121821C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C7205">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4071DAE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6A3EC24B" w14:textId="3F02640E" w:rsidR="00D84D38" w:rsidRPr="00D84D38" w:rsidRDefault="00D84D38" w:rsidP="00D84D38">
      <w:pPr>
        <w:pStyle w:val="Odsekzoznamu"/>
        <w:tabs>
          <w:tab w:val="left" w:pos="1418"/>
        </w:tabs>
        <w:spacing w:before="120" w:after="120" w:line="240" w:lineRule="auto"/>
        <w:ind w:left="360"/>
        <w:rPr>
          <w:rFonts w:ascii="Arial" w:hAnsi="Arial" w:cs="Arial"/>
          <w:sz w:val="22"/>
        </w:rPr>
      </w:pPr>
      <w:r w:rsidRPr="00D84D38">
        <w:rPr>
          <w:rFonts w:ascii="Arial" w:hAnsi="Arial" w:cs="Arial"/>
          <w:sz w:val="22"/>
        </w:rPr>
        <w:t>Názov:</w:t>
      </w:r>
      <w:r w:rsidRPr="00D84D38">
        <w:rPr>
          <w:rFonts w:ascii="Arial" w:hAnsi="Arial" w:cs="Arial"/>
          <w:sz w:val="22"/>
        </w:rPr>
        <w:tab/>
        <w:t xml:space="preserve">Združenie obcí </w:t>
      </w:r>
      <w:proofErr w:type="spellStart"/>
      <w:r w:rsidRPr="00D84D38">
        <w:rPr>
          <w:rFonts w:ascii="Arial" w:hAnsi="Arial" w:cs="Arial"/>
          <w:sz w:val="22"/>
        </w:rPr>
        <w:t>Bielokarpatsko</w:t>
      </w:r>
      <w:proofErr w:type="spellEnd"/>
      <w:r w:rsidRPr="00D84D38">
        <w:rPr>
          <w:rFonts w:ascii="Arial" w:hAnsi="Arial" w:cs="Arial"/>
          <w:sz w:val="22"/>
        </w:rPr>
        <w:t xml:space="preserve"> - trenčianskeho mikroregiónu a Mikroregiónu </w:t>
      </w:r>
      <w:r>
        <w:rPr>
          <w:rFonts w:ascii="Arial" w:hAnsi="Arial" w:cs="Arial"/>
          <w:sz w:val="22"/>
        </w:rPr>
        <w:tab/>
      </w:r>
      <w:proofErr w:type="spellStart"/>
      <w:r w:rsidRPr="00D84D38">
        <w:rPr>
          <w:rFonts w:ascii="Arial" w:hAnsi="Arial" w:cs="Arial"/>
          <w:sz w:val="22"/>
        </w:rPr>
        <w:t>Bošáčka</w:t>
      </w:r>
      <w:proofErr w:type="spellEnd"/>
    </w:p>
    <w:p w14:paraId="04B09BE1" w14:textId="77777777" w:rsidR="00D84D38" w:rsidRPr="00D84D38" w:rsidRDefault="00D84D38" w:rsidP="00D84D38">
      <w:pPr>
        <w:pStyle w:val="Odsekzoznamu"/>
        <w:tabs>
          <w:tab w:val="left" w:pos="1418"/>
        </w:tabs>
        <w:spacing w:before="120" w:after="0" w:line="240" w:lineRule="auto"/>
        <w:ind w:left="360"/>
        <w:rPr>
          <w:rFonts w:ascii="Arial" w:hAnsi="Arial" w:cs="Arial"/>
          <w:sz w:val="22"/>
        </w:rPr>
      </w:pPr>
      <w:r w:rsidRPr="00D84D38">
        <w:rPr>
          <w:rFonts w:ascii="Arial" w:hAnsi="Arial" w:cs="Arial"/>
          <w:sz w:val="22"/>
        </w:rPr>
        <w:t>Sídlo:</w:t>
      </w:r>
      <w:r w:rsidRPr="00D84D38">
        <w:rPr>
          <w:rFonts w:ascii="Arial" w:hAnsi="Arial" w:cs="Arial"/>
          <w:sz w:val="22"/>
        </w:rPr>
        <w:tab/>
        <w:t>Štvrtok 1</w:t>
      </w:r>
    </w:p>
    <w:p w14:paraId="6AE7A872" w14:textId="4036337C" w:rsidR="00D84D38" w:rsidRDefault="00D84D38" w:rsidP="00D84D38">
      <w:pPr>
        <w:pStyle w:val="Odsekzoznamu"/>
        <w:tabs>
          <w:tab w:val="left" w:pos="1418"/>
        </w:tabs>
        <w:spacing w:before="120" w:after="0" w:line="240" w:lineRule="auto"/>
        <w:ind w:left="360"/>
        <w:rPr>
          <w:rFonts w:ascii="Arial" w:hAnsi="Arial" w:cs="Arial"/>
          <w:sz w:val="22"/>
        </w:rPr>
      </w:pPr>
      <w:r w:rsidRPr="00D84D38">
        <w:rPr>
          <w:rFonts w:ascii="Arial" w:hAnsi="Arial" w:cs="Arial"/>
          <w:sz w:val="22"/>
        </w:rPr>
        <w:tab/>
        <w:t>913 05  Melčice- Lieskové</w:t>
      </w:r>
    </w:p>
    <w:p w14:paraId="7A61EE51" w14:textId="77777777" w:rsidR="00D84D38" w:rsidRPr="00D84D38" w:rsidRDefault="00D84D38" w:rsidP="00D84D38">
      <w:pPr>
        <w:pStyle w:val="Odsekzoznamu"/>
        <w:tabs>
          <w:tab w:val="left" w:pos="1418"/>
        </w:tabs>
        <w:spacing w:before="120" w:after="0" w:line="240" w:lineRule="auto"/>
        <w:ind w:left="360"/>
        <w:rPr>
          <w:rFonts w:ascii="Arial" w:hAnsi="Arial" w:cs="Arial"/>
          <w:sz w:val="22"/>
        </w:rPr>
      </w:pPr>
    </w:p>
    <w:p w14:paraId="108D1483" w14:textId="7E9E0595" w:rsidR="00D84D38" w:rsidRPr="00D84D38" w:rsidRDefault="00D84D38" w:rsidP="00D84D38">
      <w:pPr>
        <w:pStyle w:val="Odsekzoznamu"/>
        <w:numPr>
          <w:ilvl w:val="1"/>
          <w:numId w:val="1"/>
        </w:numPr>
        <w:tabs>
          <w:tab w:val="left" w:pos="1418"/>
        </w:tabs>
        <w:spacing w:before="120" w:after="120" w:line="240" w:lineRule="auto"/>
        <w:rPr>
          <w:rFonts w:ascii="Arial" w:hAnsi="Arial" w:cs="Arial"/>
          <w:b/>
          <w:color w:val="44546A" w:themeColor="text2"/>
          <w:szCs w:val="19"/>
        </w:rPr>
      </w:pPr>
      <w:r>
        <w:rPr>
          <w:rFonts w:ascii="Arial" w:hAnsi="Arial" w:cs="Arial"/>
          <w:b/>
          <w:color w:val="44546A" w:themeColor="text2"/>
          <w:szCs w:val="19"/>
        </w:rPr>
        <w:t xml:space="preserve">  </w:t>
      </w:r>
      <w:r w:rsidRPr="00D84D38">
        <w:rPr>
          <w:rFonts w:ascii="Arial" w:hAnsi="Arial" w:cs="Arial"/>
          <w:b/>
          <w:color w:val="44546A" w:themeColor="text2"/>
          <w:szCs w:val="19"/>
        </w:rPr>
        <w:t>Dĺžka trvania výzvy</w:t>
      </w:r>
    </w:p>
    <w:p w14:paraId="135C335A" w14:textId="213D814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10-08T00:00:00Z">
            <w:dateFormat w:val="d. M. yyyy"/>
            <w:lid w:val="sk-SK"/>
            <w:storeMappedDataAs w:val="dateTime"/>
            <w:calendar w:val="gregorian"/>
          </w:date>
        </w:sdtPr>
        <w:sdtEndPr/>
        <w:sdtContent>
          <w:r w:rsidR="00013145">
            <w:rPr>
              <w:rFonts w:ascii="Arial" w:hAnsi="Arial" w:cs="Arial"/>
              <w:sz w:val="22"/>
            </w:rPr>
            <w:t>8. 10. 2021</w:t>
          </w:r>
        </w:sdtContent>
      </w:sdt>
    </w:p>
    <w:p w14:paraId="532ABE8D" w14:textId="443DC1B5"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05410B" w:rsidRPr="004A4002">
          <w:rPr>
            <w:rStyle w:val="Hypertextovprepojenie"/>
            <w:rFonts w:cs="Arial"/>
            <w:sz w:val="22"/>
          </w:rPr>
          <w:t>https://www.btmmb.sk/vyzvy/</w:t>
        </w:r>
      </w:hyperlink>
      <w:r w:rsidR="0005410B">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8EA4F9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41BC4" w:rsidRPr="00441BC4">
        <w:rPr>
          <w:rFonts w:ascii="Arial" w:hAnsi="Arial" w:cs="Arial"/>
          <w:b/>
          <w:bCs/>
          <w:sz w:val="22"/>
        </w:rPr>
        <w:t>32 763,00</w:t>
      </w:r>
      <w:r w:rsidRPr="00441BC4">
        <w:rPr>
          <w:rFonts w:ascii="Arial" w:hAnsi="Arial" w:cs="Arial"/>
          <w:b/>
          <w:bCs/>
          <w:sz w:val="22"/>
        </w:rPr>
        <w:t xml:space="preserve"> EUR</w:t>
      </w:r>
      <w:r>
        <w:rPr>
          <w:rFonts w:ascii="Arial" w:hAnsi="Arial" w:cs="Arial"/>
          <w:b/>
          <w:sz w:val="22"/>
        </w:rPr>
        <w:t>.</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0681645"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C7205">
        <w:rPr>
          <w:rFonts w:ascii="Arial" w:hAnsi="Arial" w:cs="Arial"/>
          <w:sz w:val="22"/>
        </w:rPr>
        <w:t>95</w:t>
      </w:r>
      <w:r w:rsidR="00000ED4">
        <w:rPr>
          <w:rFonts w:ascii="Arial" w:hAnsi="Arial" w:cs="Arial"/>
          <w:sz w:val="22"/>
        </w:rPr>
        <w:t xml:space="preserve">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9C7205">
        <w:rPr>
          <w:rFonts w:ascii="Arial" w:hAnsi="Arial" w:cs="Arial"/>
          <w:sz w:val="22"/>
        </w:rPr>
        <w:t>5</w:t>
      </w:r>
      <w:r w:rsidR="00000ED4">
        <w:rPr>
          <w:rFonts w:ascii="Arial" w:hAnsi="Arial" w:cs="Arial"/>
          <w:sz w:val="22"/>
        </w:rPr>
        <w:t xml:space="preserve">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lastRenderedPageBreak/>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B59FF9E" w:rsidR="00997F82" w:rsidRDefault="00013145" w:rsidP="00016DEA">
            <w:pPr>
              <w:spacing w:before="60" w:after="60" w:line="240" w:lineRule="auto"/>
              <w:jc w:val="center"/>
              <w:outlineLvl w:val="0"/>
              <w:rPr>
                <w:rFonts w:ascii="Arial" w:hAnsi="Arial" w:cs="Arial"/>
                <w:sz w:val="20"/>
                <w:szCs w:val="20"/>
              </w:rPr>
            </w:pPr>
            <w:r>
              <w:rPr>
                <w:rFonts w:ascii="Arial" w:hAnsi="Arial" w:cs="Arial"/>
                <w:sz w:val="20"/>
                <w:szCs w:val="20"/>
              </w:rPr>
              <w:t>16.01.2022</w:t>
            </w:r>
          </w:p>
        </w:tc>
        <w:tc>
          <w:tcPr>
            <w:tcW w:w="3070" w:type="dxa"/>
            <w:vAlign w:val="center"/>
          </w:tcPr>
          <w:p w14:paraId="7FB5A443" w14:textId="2624B09F" w:rsidR="00997F82" w:rsidRDefault="00013145" w:rsidP="00016DEA">
            <w:pPr>
              <w:spacing w:before="60" w:after="60" w:line="240" w:lineRule="auto"/>
              <w:jc w:val="center"/>
              <w:outlineLvl w:val="0"/>
              <w:rPr>
                <w:rFonts w:ascii="Arial" w:hAnsi="Arial" w:cs="Arial"/>
                <w:sz w:val="20"/>
                <w:szCs w:val="20"/>
              </w:rPr>
            </w:pPr>
            <w:r>
              <w:rPr>
                <w:rFonts w:ascii="Arial" w:hAnsi="Arial" w:cs="Arial"/>
                <w:sz w:val="20"/>
                <w:szCs w:val="20"/>
              </w:rPr>
              <w:t>16.04.2022</w:t>
            </w:r>
          </w:p>
        </w:tc>
        <w:tc>
          <w:tcPr>
            <w:tcW w:w="3494" w:type="dxa"/>
          </w:tcPr>
          <w:p w14:paraId="766B9373" w14:textId="18898E00"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E274FB">
              <w:rPr>
                <w:rFonts w:ascii="Arial" w:hAnsi="Arial" w:cs="Arial"/>
                <w:sz w:val="20"/>
                <w:szCs w:val="20"/>
              </w:rPr>
              <w:t>1 mesiaca</w:t>
            </w:r>
            <w:r>
              <w:rPr>
                <w:rFonts w:ascii="Arial" w:hAnsi="Arial" w:cs="Arial"/>
                <w:sz w:val="20"/>
                <w:szCs w:val="20"/>
              </w:rPr>
              <w:t xml:space="preserve"> od predchádzajúceho hodnotiaceho kola a to vždy k</w:t>
            </w:r>
            <w:r w:rsidR="00307BB8">
              <w:rPr>
                <w:rFonts w:ascii="Arial" w:hAnsi="Arial" w:cs="Arial"/>
                <w:sz w:val="20"/>
                <w:szCs w:val="20"/>
              </w:rPr>
              <w:t> 1</w:t>
            </w:r>
            <w:r w:rsidR="006C1560">
              <w:rPr>
                <w:rFonts w:ascii="Arial" w:hAnsi="Arial" w:cs="Arial"/>
                <w:sz w:val="20"/>
                <w:szCs w:val="20"/>
              </w:rPr>
              <w:t>6</w:t>
            </w:r>
            <w:r w:rsidR="00307BB8">
              <w:rPr>
                <w:rFonts w:ascii="Arial" w:hAnsi="Arial" w:cs="Arial"/>
                <w:sz w:val="20"/>
                <w:szCs w:val="20"/>
              </w:rPr>
              <w:t>.</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0778B25F" w14:textId="77777777" w:rsidR="00307BB8" w:rsidRDefault="00997F82" w:rsidP="00307BB8">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sidR="00307BB8">
              <w:rPr>
                <w:rFonts w:ascii="Arial" w:hAnsi="Arial" w:cs="Arial"/>
                <w:bCs/>
                <w:sz w:val="20"/>
                <w:szCs w:val="20"/>
              </w:rPr>
              <w:t>.</w:t>
            </w:r>
          </w:p>
          <w:p w14:paraId="3A7552A7" w14:textId="77777777" w:rsidR="00307BB8" w:rsidRDefault="00307BB8" w:rsidP="00307BB8">
            <w:pPr>
              <w:pStyle w:val="Odsekzoznamu"/>
              <w:spacing w:before="60" w:after="60" w:line="240" w:lineRule="auto"/>
              <w:ind w:left="791"/>
              <w:jc w:val="both"/>
              <w:rPr>
                <w:rFonts w:ascii="Arial" w:hAnsi="Arial" w:cs="Arial"/>
                <w:bCs/>
                <w:sz w:val="20"/>
                <w:szCs w:val="20"/>
              </w:rPr>
            </w:pPr>
          </w:p>
          <w:p w14:paraId="1C479C79" w14:textId="3C5F98CA" w:rsidR="00997F82" w:rsidRPr="00307BB8" w:rsidRDefault="00997F82" w:rsidP="00307BB8">
            <w:pPr>
              <w:spacing w:before="60" w:after="60" w:line="240" w:lineRule="auto"/>
              <w:jc w:val="both"/>
              <w:rPr>
                <w:rFonts w:ascii="Arial" w:hAnsi="Arial" w:cs="Arial"/>
                <w:bCs/>
                <w:sz w:val="20"/>
                <w:szCs w:val="20"/>
              </w:rPr>
            </w:pPr>
            <w:r w:rsidRPr="00307BB8">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05EDAFEB" w14:textId="7A483B61" w:rsidR="00997F82" w:rsidRPr="00307BB8" w:rsidRDefault="00997F82" w:rsidP="00307BB8">
            <w:pPr>
              <w:pStyle w:val="Odsekzoznamu"/>
              <w:numPr>
                <w:ilvl w:val="0"/>
                <w:numId w:val="14"/>
              </w:numPr>
              <w:spacing w:before="60" w:after="60" w:line="240" w:lineRule="auto"/>
              <w:ind w:left="499" w:right="85" w:hanging="357"/>
              <w:jc w:val="both"/>
              <w:rPr>
                <w:rFonts w:ascii="Arial" w:hAnsi="Arial" w:cs="Arial"/>
                <w:bCs/>
                <w:color w:val="00A1DE"/>
                <w:sz w:val="20"/>
                <w:szCs w:val="20"/>
                <w:u w:val="single"/>
              </w:rPr>
            </w:pPr>
            <w:r w:rsidRPr="00C63476">
              <w:rPr>
                <w:rFonts w:ascii="Arial" w:hAnsi="Arial" w:cs="Arial"/>
                <w:bCs/>
                <w:sz w:val="20"/>
                <w:szCs w:val="20"/>
              </w:rPr>
              <w:t xml:space="preserve">písm. a)  overí informácie na webovom sídle </w:t>
            </w:r>
            <w:hyperlink r:id="rId10" w:history="1">
              <w:r w:rsidRPr="00C63476">
                <w:rPr>
                  <w:rStyle w:val="Hypertextovprepojenie"/>
                  <w:rFonts w:cs="Arial"/>
                  <w:bCs/>
                  <w:sz w:val="20"/>
                  <w:szCs w:val="20"/>
                </w:rPr>
                <w:t>https://rpo.statistics.sk</w:t>
              </w:r>
            </w:hyperlink>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511EB236" w14:textId="344E9157" w:rsidR="00997F82" w:rsidRPr="006128BB" w:rsidRDefault="00997F82" w:rsidP="006128BB">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3CFB3C9"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 xml:space="preserve">rámci ktorej vyhlási, </w:t>
            </w:r>
            <w:r w:rsidRPr="001F15D0">
              <w:rPr>
                <w:rFonts w:ascii="Arial" w:hAnsi="Arial" w:cs="Arial"/>
                <w:bCs/>
                <w:sz w:val="20"/>
                <w:szCs w:val="20"/>
              </w:rPr>
              <w:lastRenderedPageBreak/>
              <w:t>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230F704"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6FFAA7FF"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3C78EDA"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343D5D74"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41BC4">
                  <w:rPr>
                    <w:rFonts w:ascii="Arial" w:hAnsi="Arial" w:cs="Arial"/>
                    <w:sz w:val="22"/>
                  </w:rPr>
                  <w:t>F1 Verejný vodovod</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 xml:space="preserve">rámci </w:t>
            </w:r>
            <w:r w:rsidRPr="00337B8D">
              <w:rPr>
                <w:rFonts w:ascii="Arial" w:hAnsi="Arial" w:cs="Arial"/>
                <w:bCs/>
                <w:sz w:val="20"/>
                <w:szCs w:val="20"/>
              </w:rPr>
              <w:lastRenderedPageBreak/>
              <w:t>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5094C76"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r w:rsidR="007E5629" w:rsidRPr="006D71F3">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53AA70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7E5629">
              <w:rPr>
                <w:rFonts w:ascii="Arial" w:hAnsi="Arial" w:cs="Arial"/>
                <w:bCs/>
                <w:sz w:val="20"/>
                <w:szCs w:val="20"/>
              </w:rPr>
              <w:t> </w:t>
            </w:r>
            <w:r>
              <w:rPr>
                <w:rFonts w:ascii="Arial" w:hAnsi="Arial" w:cs="Arial"/>
                <w:bCs/>
                <w:sz w:val="20"/>
                <w:szCs w:val="20"/>
              </w:rPr>
              <w:t>príspevku</w:t>
            </w:r>
            <w:r w:rsidR="007E5629">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532D81B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6BC2F658"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7E5629">
              <w:rPr>
                <w:rFonts w:ascii="Arial" w:hAnsi="Arial" w:cs="Arial"/>
                <w:bCs/>
                <w:sz w:val="20"/>
                <w:szCs w:val="20"/>
              </w:rPr>
              <w:t> </w:t>
            </w:r>
            <w:r w:rsidRPr="002123FB">
              <w:rPr>
                <w:rFonts w:ascii="Arial" w:hAnsi="Arial" w:cs="Arial"/>
                <w:bCs/>
                <w:sz w:val="20"/>
                <w:szCs w:val="20"/>
              </w:rPr>
              <w:t>príspevku</w:t>
            </w:r>
            <w:r w:rsidR="007E5629">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244A040"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7E5629">
              <w:rPr>
                <w:rFonts w:ascii="Arial" w:hAnsi="Arial" w:cs="Arial"/>
                <w:bCs/>
                <w:sz w:val="20"/>
                <w:szCs w:val="20"/>
              </w:rPr>
              <w:t> </w:t>
            </w:r>
            <w:r w:rsidRPr="002123FB">
              <w:rPr>
                <w:rFonts w:ascii="Arial" w:hAnsi="Arial" w:cs="Arial"/>
                <w:bCs/>
                <w:sz w:val="20"/>
                <w:szCs w:val="20"/>
              </w:rPr>
              <w:t>príspevku</w:t>
            </w:r>
            <w:r w:rsidR="007E562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53975FD"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7E5629">
              <w:rPr>
                <w:rFonts w:ascii="Arial" w:hAnsi="Arial" w:cs="Arial"/>
                <w:bCs/>
                <w:sz w:val="20"/>
                <w:szCs w:val="20"/>
              </w:rPr>
              <w:t> </w:t>
            </w:r>
            <w:r w:rsidRPr="001F15D0">
              <w:rPr>
                <w:rFonts w:ascii="Arial" w:hAnsi="Arial" w:cs="Arial"/>
                <w:bCs/>
                <w:sz w:val="20"/>
                <w:szCs w:val="20"/>
              </w:rPr>
              <w:t>príspevku</w:t>
            </w:r>
            <w:r w:rsidR="007E5629">
              <w:rPr>
                <w:rFonts w:ascii="Arial" w:hAnsi="Arial" w:cs="Arial"/>
                <w:bCs/>
                <w:sz w:val="20"/>
                <w:szCs w:val="20"/>
              </w:rPr>
              <w:t>.</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463E672"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7A2DB7">
              <w:rPr>
                <w:rFonts w:ascii="Arial" w:hAnsi="Arial" w:cs="Arial"/>
                <w:bCs/>
                <w:sz w:val="20"/>
                <w:szCs w:val="20"/>
              </w:rPr>
              <w:t xml:space="preserve"> (Obce:</w:t>
            </w:r>
            <w:r w:rsidR="007E5629">
              <w:rPr>
                <w:rFonts w:ascii="Arial" w:hAnsi="Arial" w:cs="Arial"/>
                <w:bCs/>
                <w:sz w:val="20"/>
                <w:szCs w:val="20"/>
              </w:rPr>
              <w:t xml:space="preserve"> Adamovské Kochanovce, Drietoma, Chocholná-Velčice, Ivanovce, Kostolná-Záriečie, Štvrtok, Melčice-Lieskové, Nová Bošáca, Zemianske Podhradie</w:t>
            </w:r>
            <w:r w:rsidR="007A2DB7">
              <w:rPr>
                <w:rFonts w:ascii="Arial" w:hAnsi="Arial" w:cs="Arial"/>
                <w:bCs/>
                <w:sz w:val="20"/>
                <w:szCs w:val="20"/>
              </w:rPr>
              <w:t>)</w:t>
            </w:r>
            <w:r w:rsidR="007E5629">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8CE3A4E"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w:t>
            </w:r>
            <w:r w:rsidRPr="00ED5AD4">
              <w:rPr>
                <w:rFonts w:ascii="Arial" w:hAnsi="Arial" w:cs="Arial"/>
                <w:bCs/>
                <w:sz w:val="20"/>
                <w:szCs w:val="20"/>
              </w:rPr>
              <w:t xml:space="preserve">príspevku č. </w:t>
            </w:r>
            <w:r w:rsidR="00ED5AD4" w:rsidRPr="00ED5AD4">
              <w:rPr>
                <w:rFonts w:ascii="Arial" w:hAnsi="Arial" w:cs="Arial"/>
                <w:bCs/>
                <w:sz w:val="20"/>
                <w:szCs w:val="20"/>
              </w:rPr>
              <w:t>18)</w:t>
            </w:r>
            <w:r w:rsidRPr="00ED5AD4">
              <w:rPr>
                <w:rFonts w:ascii="Arial" w:hAnsi="Arial" w:cs="Arial"/>
                <w:bCs/>
                <w:sz w:val="20"/>
                <w:szCs w:val="20"/>
              </w:rPr>
              <w:t xml:space="preserve">. </w:t>
            </w:r>
            <w:bookmarkStart w:id="5" w:name="_Hlk500342161"/>
            <w:r w:rsidRPr="00ED5AD4">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E274FB"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lastRenderedPageBreak/>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6781E64" w14:textId="562514EF" w:rsidR="00A234DE" w:rsidRDefault="00997F82" w:rsidP="00A234DE">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A234DE">
              <w:rPr>
                <w:rFonts w:ascii="Arial" w:hAnsi="Arial" w:cs="Arial"/>
                <w:bCs/>
                <w:sz w:val="20"/>
                <w:szCs w:val="20"/>
              </w:rPr>
              <w:t>.</w:t>
            </w:r>
          </w:p>
          <w:p w14:paraId="2EE71328" w14:textId="77777777" w:rsidR="00A234DE" w:rsidRDefault="00A234DE" w:rsidP="00A234DE">
            <w:pPr>
              <w:widowControl w:val="0"/>
              <w:spacing w:after="0" w:line="240" w:lineRule="auto"/>
              <w:jc w:val="both"/>
              <w:rPr>
                <w:rFonts w:ascii="Arial" w:hAnsi="Arial" w:cs="Arial"/>
                <w:b/>
                <w:bCs/>
                <w:sz w:val="20"/>
                <w:szCs w:val="20"/>
              </w:rPr>
            </w:pPr>
          </w:p>
          <w:p w14:paraId="36ED1A8A" w14:textId="03A01234" w:rsidR="00997F82" w:rsidRPr="00A234DE" w:rsidRDefault="00997F82" w:rsidP="00A234DE">
            <w:pPr>
              <w:widowControl w:val="0"/>
              <w:spacing w:after="0" w:line="240" w:lineRule="auto"/>
              <w:jc w:val="both"/>
              <w:rPr>
                <w:rFonts w:ascii="Arial" w:hAnsi="Arial" w:cs="Arial"/>
                <w:bCs/>
                <w:sz w:val="20"/>
                <w:szCs w:val="20"/>
              </w:rPr>
            </w:pPr>
            <w:r w:rsidRPr="00A234DE">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E274FB"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5"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071E0D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w:t>
            </w:r>
            <w:r w:rsidRPr="00ED5AD4">
              <w:rPr>
                <w:rFonts w:ascii="Arial" w:hAnsi="Arial" w:cs="Arial"/>
                <w:sz w:val="20"/>
                <w:szCs w:val="20"/>
                <w:lang w:eastAsia="en-US"/>
              </w:rPr>
              <w:t xml:space="preserve">predloženým v rámci podmienky poskytnutia príspevku č. </w:t>
            </w:r>
            <w:r w:rsidRPr="00ED5AD4">
              <w:rPr>
                <w:rFonts w:ascii="Arial" w:hAnsi="Arial" w:cs="Arial"/>
                <w:sz w:val="20"/>
                <w:szCs w:val="20"/>
                <w:lang w:eastAsia="en-US"/>
              </w:rPr>
              <w:fldChar w:fldCharType="begin"/>
            </w:r>
            <w:r w:rsidRPr="00ED5AD4">
              <w:rPr>
                <w:rFonts w:ascii="Arial" w:hAnsi="Arial" w:cs="Arial"/>
                <w:sz w:val="20"/>
                <w:szCs w:val="20"/>
                <w:lang w:eastAsia="en-US"/>
              </w:rPr>
              <w:instrText xml:space="preserve"> REF _Ref498795443 \r \h  \* MERGEFORMAT </w:instrText>
            </w:r>
            <w:r w:rsidRPr="00ED5AD4">
              <w:rPr>
                <w:rFonts w:ascii="Arial" w:hAnsi="Arial" w:cs="Arial"/>
                <w:sz w:val="20"/>
                <w:szCs w:val="20"/>
                <w:lang w:eastAsia="en-US"/>
              </w:rPr>
            </w:r>
            <w:r w:rsidRPr="00ED5AD4">
              <w:rPr>
                <w:rFonts w:ascii="Arial" w:hAnsi="Arial" w:cs="Arial"/>
                <w:sz w:val="20"/>
                <w:szCs w:val="20"/>
                <w:lang w:eastAsia="en-US"/>
              </w:rPr>
              <w:fldChar w:fldCharType="separate"/>
            </w:r>
            <w:r w:rsidRPr="00ED5AD4">
              <w:rPr>
                <w:rFonts w:ascii="Arial" w:hAnsi="Arial" w:cs="Arial"/>
                <w:sz w:val="20"/>
                <w:szCs w:val="20"/>
                <w:lang w:eastAsia="en-US"/>
              </w:rPr>
              <w:t>1</w:t>
            </w:r>
            <w:r w:rsidRPr="00ED5AD4">
              <w:rPr>
                <w:rFonts w:ascii="Arial" w:hAnsi="Arial" w:cs="Arial"/>
                <w:sz w:val="20"/>
                <w:szCs w:val="20"/>
                <w:lang w:eastAsia="en-US"/>
              </w:rPr>
              <w:fldChar w:fldCharType="end"/>
            </w:r>
            <w:r w:rsidR="00ED5AD4" w:rsidRPr="00ED5AD4">
              <w:rPr>
                <w:rFonts w:ascii="Arial" w:hAnsi="Arial" w:cs="Arial"/>
                <w:sz w:val="20"/>
                <w:szCs w:val="20"/>
                <w:lang w:eastAsia="en-US"/>
              </w:rPr>
              <w:t>4.</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BCA1C0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234DE">
              <w:rPr>
                <w:rFonts w:ascii="Arial" w:hAnsi="Arial" w:cs="Arial"/>
                <w:bCs/>
                <w:sz w:val="20"/>
                <w:szCs w:val="20"/>
              </w:rPr>
              <w:t>5 000</w:t>
            </w:r>
            <w:r>
              <w:rPr>
                <w:rFonts w:ascii="Arial" w:hAnsi="Arial" w:cs="Arial"/>
                <w:bCs/>
                <w:sz w:val="20"/>
                <w:szCs w:val="20"/>
              </w:rPr>
              <w:t xml:space="preserve"> EUR</w:t>
            </w:r>
          </w:p>
          <w:p w14:paraId="582FBBB1" w14:textId="7EE09848"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441BC4" w:rsidRPr="00441BC4">
              <w:rPr>
                <w:rFonts w:ascii="Arial" w:hAnsi="Arial" w:cs="Arial"/>
                <w:bCs/>
                <w:sz w:val="20"/>
                <w:szCs w:val="20"/>
              </w:rPr>
              <w:t xml:space="preserve">32 763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1937C9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234DE">
              <w:rPr>
                <w:rFonts w:ascii="Arial" w:hAnsi="Arial" w:cs="Arial"/>
                <w:bCs/>
                <w:sz w:val="20"/>
                <w:szCs w:val="20"/>
              </w:rPr>
              <w:t> </w:t>
            </w:r>
            <w:r>
              <w:rPr>
                <w:rFonts w:ascii="Arial" w:hAnsi="Arial" w:cs="Arial"/>
                <w:bCs/>
                <w:sz w:val="20"/>
                <w:szCs w:val="20"/>
              </w:rPr>
              <w:t>príspevok</w:t>
            </w:r>
            <w:r w:rsidR="00A234DE">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6"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5C711CF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A234DE" w:rsidRPr="00A234DE">
              <w:rPr>
                <w:rFonts w:ascii="Arial" w:hAnsi="Arial" w:cs="Arial"/>
                <w:bCs/>
                <w:sz w:val="20"/>
                <w:szCs w:val="20"/>
              </w:rPr>
              <w:t>IROP-CLLD-R506-512-00</w:t>
            </w:r>
            <w:r w:rsidR="00441BC4">
              <w:rPr>
                <w:rFonts w:ascii="Arial" w:hAnsi="Arial" w:cs="Arial"/>
                <w:bCs/>
                <w:sz w:val="20"/>
                <w:szCs w:val="20"/>
              </w:rPr>
              <w:t>5</w:t>
            </w:r>
            <w:r>
              <w:rPr>
                <w:rFonts w:ascii="Arial" w:hAnsi="Arial" w:cs="Arial"/>
                <w:bCs/>
                <w:sz w:val="20"/>
                <w:szCs w:val="20"/>
              </w:rPr>
              <w:t>, alebo označenie príslušnej Aktivity z Konceptu stratégie CLLD MAS.</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026B44B"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lastRenderedPageBreak/>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17DF9B4F"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851422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 xml:space="preserve">Vzhľadom na </w:t>
            </w:r>
            <w:r w:rsidRPr="00ED5AD4">
              <w:rPr>
                <w:rFonts w:ascii="Arial" w:hAnsi="Arial" w:cs="Arial"/>
                <w:bCs/>
                <w:sz w:val="20"/>
                <w:szCs w:val="20"/>
              </w:rPr>
              <w:t xml:space="preserve">podmienku poskytnutia príspevku č. </w:t>
            </w:r>
            <w:r w:rsidR="00ED5AD4" w:rsidRPr="00ED5AD4">
              <w:rPr>
                <w:rFonts w:ascii="Arial" w:hAnsi="Arial" w:cs="Arial"/>
                <w:bCs/>
                <w:sz w:val="20"/>
                <w:szCs w:val="20"/>
              </w:rPr>
              <w:t>7</w:t>
            </w:r>
            <w:r w:rsidR="00A14551">
              <w:rPr>
                <w:rFonts w:ascii="Arial" w:hAnsi="Arial" w:cs="Arial"/>
                <w:bCs/>
                <w:sz w:val="20"/>
                <w:szCs w:val="20"/>
              </w:rPr>
              <w:t xml:space="preserve"> </w:t>
            </w:r>
            <w:r w:rsidRPr="00ED5AD4">
              <w:rPr>
                <w:rFonts w:ascii="Arial" w:hAnsi="Arial" w:cs="Arial"/>
                <w:bCs/>
                <w:sz w:val="20"/>
                <w:szCs w:val="20"/>
              </w:rPr>
              <w:t>(P</w:t>
            </w:r>
            <w:r>
              <w:rPr>
                <w:rFonts w:ascii="Arial" w:hAnsi="Arial" w:cs="Arial"/>
                <w:bCs/>
                <w:sz w:val="20"/>
                <w:szCs w:val="20"/>
              </w:rPr>
              <w:t xml:space="preserve">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A234DE">
              <w:rPr>
                <w:rFonts w:ascii="Arial" w:hAnsi="Arial" w:cs="Arial"/>
                <w:bCs/>
                <w:sz w:val="20"/>
                <w:szCs w:val="20"/>
              </w:rPr>
              <w:t> </w:t>
            </w:r>
            <w:r w:rsidRPr="00835223">
              <w:rPr>
                <w:rFonts w:ascii="Arial" w:hAnsi="Arial" w:cs="Arial"/>
                <w:bCs/>
                <w:sz w:val="20"/>
                <w:szCs w:val="20"/>
              </w:rPr>
              <w:t>príspevku</w:t>
            </w:r>
            <w:r w:rsidR="00A234DE">
              <w:rPr>
                <w:rFonts w:ascii="Arial" w:hAnsi="Arial" w:cs="Arial"/>
                <w:bCs/>
                <w:sz w:val="20"/>
                <w:szCs w:val="20"/>
              </w:rPr>
              <w:t>)</w:t>
            </w:r>
            <w:r w:rsidRPr="00835223">
              <w:rPr>
                <w:rFonts w:ascii="Arial" w:hAnsi="Arial" w:cs="Arial"/>
                <w:bCs/>
                <w:sz w:val="20"/>
                <w:szCs w:val="20"/>
              </w:rPr>
              <w:t>,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 (preto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A234DE">
              <w:rPr>
                <w:rFonts w:ascii="Arial" w:hAnsi="Arial" w:cs="Arial"/>
                <w:bCs/>
                <w:sz w:val="20"/>
                <w:szCs w:val="20"/>
              </w:rPr>
              <w:t> </w:t>
            </w:r>
            <w:r w:rsidRPr="00835223">
              <w:rPr>
                <w:rFonts w:ascii="Arial" w:hAnsi="Arial" w:cs="Arial"/>
                <w:bCs/>
                <w:sz w:val="20"/>
                <w:szCs w:val="20"/>
              </w:rPr>
              <w:t>príspevku</w:t>
            </w:r>
            <w:r w:rsidR="00A234DE">
              <w:rPr>
                <w:rFonts w:ascii="Arial" w:hAnsi="Arial" w:cs="Arial"/>
                <w:bCs/>
                <w:sz w:val="20"/>
                <w:szCs w:val="20"/>
              </w:rPr>
              <w:t>)</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7"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 xml:space="preserve">neexistuje zmluva s úspešným uchádzačom použije hodnoty z rozpočtu stavby, vo všetkých ostatných </w:t>
            </w:r>
            <w:r w:rsidRPr="00B24E47">
              <w:rPr>
                <w:rFonts w:ascii="Arial" w:hAnsi="Arial" w:cs="Arial"/>
                <w:bCs/>
                <w:sz w:val="20"/>
                <w:szCs w:val="20"/>
              </w:rPr>
              <w:lastRenderedPageBreak/>
              <w:t>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8"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4BFA15D"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A234DE"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DD4FEA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A234DE">
              <w:rPr>
                <w:rFonts w:ascii="Arial" w:hAnsi="Arial" w:cs="Arial"/>
                <w:bCs/>
                <w:sz w:val="20"/>
                <w:szCs w:val="20"/>
              </w:rPr>
              <w:t>.</w:t>
            </w:r>
          </w:p>
          <w:p w14:paraId="0F34D686" w14:textId="28E6932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A234DE">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9"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049BEDF"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EC2F2F">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6CF30F22"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p>
          <w:p w14:paraId="4E211290" w14:textId="77777777" w:rsidR="00D530EC" w:rsidRPr="00D01EF0" w:rsidRDefault="00D530EC" w:rsidP="00D530E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5D1EAD0" w14:textId="77777777" w:rsidR="00D530EC" w:rsidRPr="00D01EF0" w:rsidRDefault="00D530EC" w:rsidP="00D530E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3986FAE" w14:textId="0049262C" w:rsidR="00D530EC" w:rsidRPr="0061297F" w:rsidRDefault="00D530EC" w:rsidP="00D530E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DC060C5"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0"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w:t>
            </w:r>
            <w:r w:rsidRPr="00D01EF0">
              <w:rPr>
                <w:rFonts w:ascii="Arial" w:hAnsi="Arial" w:cs="Arial"/>
                <w:sz w:val="20"/>
                <w:szCs w:val="20"/>
                <w:lang w:eastAsia="en-US"/>
              </w:rPr>
              <w:lastRenderedPageBreak/>
              <w:t>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 xml:space="preserve">nepodlieha posudzovaniu vplyvov na životné prostredie podľa zákona o posudzovaní vplyvov. </w:t>
            </w:r>
            <w:r w:rsidRPr="000752CD">
              <w:rPr>
                <w:rFonts w:ascii="Arial" w:hAnsi="Arial" w:cs="Arial"/>
                <w:bCs/>
                <w:sz w:val="20"/>
                <w:szCs w:val="20"/>
              </w:rPr>
              <w:lastRenderedPageBreak/>
              <w:t>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xml:space="preserve">. tak, aby bolo možné objektívne posúdenie jej obsahu. V prípade príloh predložených v inom ako slovenskom jazyku, musí </w:t>
      </w:r>
      <w:r w:rsidRPr="003F3414">
        <w:lastRenderedPageBreak/>
        <w:t>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303F6CD6" w:rsidR="00997F82" w:rsidRDefault="00997F82" w:rsidP="00C04A44">
      <w:pPr>
        <w:autoSpaceDE w:val="0"/>
        <w:autoSpaceDN w:val="0"/>
        <w:adjustRightInd w:val="0"/>
        <w:spacing w:before="120" w:after="120" w:line="240" w:lineRule="auto"/>
        <w:jc w:val="both"/>
        <w:rPr>
          <w:rFonts w:ascii="Arial" w:hAnsi="Arial" w:cs="Arial"/>
          <w:b/>
          <w:bCs/>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C3F17ED" w14:textId="77777777" w:rsidR="00EC2F2F" w:rsidRPr="003F3414" w:rsidRDefault="00EC2F2F" w:rsidP="00C04A44">
      <w:pPr>
        <w:autoSpaceDE w:val="0"/>
        <w:autoSpaceDN w:val="0"/>
        <w:adjustRightInd w:val="0"/>
        <w:spacing w:before="120" w:after="120" w:line="240" w:lineRule="auto"/>
        <w:jc w:val="both"/>
        <w:rPr>
          <w:rFonts w:ascii="Arial" w:hAnsi="Arial" w:cs="Arial"/>
          <w:color w:val="000000"/>
          <w:sz w:val="20"/>
          <w:szCs w:val="20"/>
        </w:rPr>
      </w:pPr>
    </w:p>
    <w:p w14:paraId="43F88F02" w14:textId="1509B3B2" w:rsidR="00EC2F2F" w:rsidRPr="00EC2F2F" w:rsidRDefault="00EC2F2F" w:rsidP="00EC2F2F">
      <w:pPr>
        <w:tabs>
          <w:tab w:val="left" w:pos="426"/>
        </w:tabs>
        <w:spacing w:before="120" w:after="120" w:line="240" w:lineRule="auto"/>
        <w:jc w:val="both"/>
        <w:rPr>
          <w:rFonts w:ascii="Arial" w:hAnsi="Arial" w:cs="Arial"/>
          <w:sz w:val="20"/>
          <w:szCs w:val="20"/>
        </w:rPr>
      </w:pPr>
      <w:r w:rsidRPr="00EC2F2F">
        <w:rPr>
          <w:rFonts w:ascii="Arial" w:hAnsi="Arial" w:cs="Arial"/>
          <w:sz w:val="20"/>
          <w:szCs w:val="20"/>
        </w:rPr>
        <w:t xml:space="preserve">Združenie obcí </w:t>
      </w:r>
      <w:proofErr w:type="spellStart"/>
      <w:r w:rsidRPr="00EC2F2F">
        <w:rPr>
          <w:rFonts w:ascii="Arial" w:hAnsi="Arial" w:cs="Arial"/>
          <w:sz w:val="20"/>
          <w:szCs w:val="20"/>
        </w:rPr>
        <w:t>Bielokarpatsko</w:t>
      </w:r>
      <w:proofErr w:type="spellEnd"/>
      <w:r w:rsidRPr="00EC2F2F">
        <w:rPr>
          <w:rFonts w:ascii="Arial" w:hAnsi="Arial" w:cs="Arial"/>
          <w:sz w:val="20"/>
          <w:szCs w:val="20"/>
        </w:rPr>
        <w:t xml:space="preserve"> - trenčianskeho mikroregiónu a Mikroregiónu </w:t>
      </w:r>
      <w:proofErr w:type="spellStart"/>
      <w:r w:rsidRPr="00EC2F2F">
        <w:rPr>
          <w:rFonts w:ascii="Arial" w:hAnsi="Arial" w:cs="Arial"/>
          <w:sz w:val="20"/>
          <w:szCs w:val="20"/>
        </w:rPr>
        <w:t>Bošáčka</w:t>
      </w:r>
      <w:proofErr w:type="spellEnd"/>
    </w:p>
    <w:p w14:paraId="31931D03" w14:textId="77777777" w:rsidR="00EC2F2F" w:rsidRPr="00EC2F2F" w:rsidRDefault="00EC2F2F" w:rsidP="00EC2F2F">
      <w:pPr>
        <w:tabs>
          <w:tab w:val="left" w:pos="426"/>
        </w:tabs>
        <w:spacing w:before="120" w:after="120" w:line="240" w:lineRule="auto"/>
        <w:jc w:val="both"/>
        <w:rPr>
          <w:rFonts w:ascii="Arial" w:hAnsi="Arial" w:cs="Arial"/>
          <w:sz w:val="20"/>
          <w:szCs w:val="20"/>
        </w:rPr>
      </w:pPr>
      <w:r w:rsidRPr="00EC2F2F">
        <w:rPr>
          <w:rFonts w:ascii="Arial" w:hAnsi="Arial" w:cs="Arial"/>
          <w:sz w:val="20"/>
          <w:szCs w:val="20"/>
        </w:rPr>
        <w:t>Štvrtok 1</w:t>
      </w:r>
    </w:p>
    <w:p w14:paraId="7EB79171" w14:textId="6B858BD4" w:rsidR="00997F82" w:rsidRDefault="00EC2F2F" w:rsidP="00EC2F2F">
      <w:pPr>
        <w:tabs>
          <w:tab w:val="left" w:pos="426"/>
        </w:tabs>
        <w:spacing w:before="120" w:after="120" w:line="240" w:lineRule="auto"/>
        <w:jc w:val="both"/>
        <w:rPr>
          <w:rFonts w:ascii="Arial" w:hAnsi="Arial" w:cs="Arial"/>
          <w:sz w:val="20"/>
          <w:szCs w:val="20"/>
        </w:rPr>
      </w:pPr>
      <w:r w:rsidRPr="00EC2F2F">
        <w:rPr>
          <w:rFonts w:ascii="Arial" w:hAnsi="Arial" w:cs="Arial"/>
          <w:sz w:val="20"/>
          <w:szCs w:val="20"/>
        </w:rPr>
        <w:t>913 05  Melčice- Lieskové</w:t>
      </w:r>
      <w:r w:rsidRPr="003F3414">
        <w:rPr>
          <w:rFonts w:ascii="Arial" w:hAnsi="Arial" w:cs="Arial"/>
          <w:sz w:val="20"/>
          <w:szCs w:val="20"/>
        </w:rPr>
        <w:t xml:space="preserve"> </w:t>
      </w:r>
    </w:p>
    <w:p w14:paraId="7D522EB6" w14:textId="77777777" w:rsidR="00EC2F2F" w:rsidRPr="003F3414" w:rsidRDefault="00EC2F2F" w:rsidP="00EC2F2F">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2F4AFB9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EC2F2F" w:rsidRPr="00C83177">
        <w:rPr>
          <w:rFonts w:ascii="Arial" w:hAnsi="Arial" w:cs="Arial"/>
          <w:sz w:val="20"/>
          <w:szCs w:val="20"/>
        </w:rPr>
        <w:t>počas pracovných dní v čase od 0</w:t>
      </w:r>
      <w:r w:rsidR="00EC2F2F">
        <w:rPr>
          <w:rFonts w:ascii="Arial" w:hAnsi="Arial" w:cs="Arial"/>
          <w:sz w:val="20"/>
          <w:szCs w:val="20"/>
        </w:rPr>
        <w:t>7</w:t>
      </w:r>
      <w:r w:rsidR="00EC2F2F" w:rsidRPr="00C83177">
        <w:rPr>
          <w:rFonts w:ascii="Arial" w:hAnsi="Arial" w:cs="Arial"/>
          <w:sz w:val="20"/>
          <w:szCs w:val="20"/>
        </w:rPr>
        <w:t>:00 do 1</w:t>
      </w:r>
      <w:r w:rsidR="00EC2F2F">
        <w:rPr>
          <w:rFonts w:ascii="Arial" w:hAnsi="Arial" w:cs="Arial"/>
          <w:sz w:val="20"/>
          <w:szCs w:val="20"/>
        </w:rPr>
        <w:t>5</w:t>
      </w:r>
      <w:r w:rsidR="00EC2F2F" w:rsidRPr="00C83177">
        <w:rPr>
          <w:rFonts w:ascii="Arial" w:hAnsi="Arial" w:cs="Arial"/>
          <w:sz w:val="20"/>
          <w:szCs w:val="20"/>
        </w:rPr>
        <w:t>:</w:t>
      </w:r>
      <w:r w:rsidR="00EC2F2F">
        <w:rPr>
          <w:rFonts w:ascii="Arial" w:hAnsi="Arial" w:cs="Arial"/>
          <w:sz w:val="20"/>
          <w:szCs w:val="20"/>
        </w:rPr>
        <w:t>3</w:t>
      </w:r>
      <w:r w:rsidR="00EC2F2F" w:rsidRPr="00C83177">
        <w:rPr>
          <w:rFonts w:ascii="Arial" w:hAnsi="Arial" w:cs="Arial"/>
          <w:sz w:val="20"/>
          <w:szCs w:val="20"/>
        </w:rPr>
        <w:t>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CA6EB02" w14:textId="77777777" w:rsidR="008D7360" w:rsidRPr="008E3991" w:rsidRDefault="008D7360" w:rsidP="008D7360">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3A928B7C" w14:textId="77777777" w:rsidR="008D7360" w:rsidRPr="008E3991" w:rsidRDefault="008D7360" w:rsidP="008D7360">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lastRenderedPageBreak/>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D8E26AC"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E40B3A">
        <w:rPr>
          <w:rFonts w:ascii="Arial" w:hAnsi="Arial" w:cs="Arial"/>
          <w:sz w:val="20"/>
        </w:rPr>
        <w:t xml:space="preserve"> </w:t>
      </w:r>
      <w:hyperlink r:id="rId21" w:history="1">
        <w:r w:rsidR="00E40B3A" w:rsidRPr="004A4002">
          <w:rPr>
            <w:rStyle w:val="Hypertextovprepojenie"/>
            <w:rFonts w:cs="Arial"/>
            <w:sz w:val="20"/>
          </w:rPr>
          <w:t>https://www.btmmb.sk/vyzvy/</w:t>
        </w:r>
      </w:hyperlink>
      <w:r w:rsidR="00E40B3A">
        <w:rPr>
          <w:rFonts w:ascii="Arial" w:hAnsi="Arial" w:cs="Arial"/>
          <w:sz w:val="20"/>
        </w:rPr>
        <w:t xml:space="preserve"> </w:t>
      </w:r>
      <w:r w:rsidRPr="003F3414">
        <w:rPr>
          <w:rFonts w:ascii="Arial" w:hAnsi="Arial" w:cs="Arial"/>
          <w:sz w:val="20"/>
        </w:rPr>
        <w:t xml:space="preserve">Zverejnený formulár zmluvy o príspevku je rámcovým vzorom zmluvy a MAS je </w:t>
      </w:r>
      <w:r w:rsidRPr="003F3414">
        <w:rPr>
          <w:rFonts w:ascii="Arial" w:hAnsi="Arial" w:cs="Arial"/>
          <w:sz w:val="20"/>
        </w:rPr>
        <w:lastRenderedPageBreak/>
        <w:t>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A98D095"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F64DA5">
        <w:rPr>
          <w:rFonts w:ascii="Arial" w:hAnsi="Arial" w:cs="Arial"/>
          <w:spacing w:val="-3"/>
          <w:sz w:val="20"/>
          <w:szCs w:val="20"/>
        </w:rPr>
        <w:t xml:space="preserve"> </w:t>
      </w:r>
      <w:hyperlink r:id="rId22" w:history="1">
        <w:r w:rsidR="00F64DA5" w:rsidRPr="004A4002">
          <w:rPr>
            <w:rStyle w:val="Hypertextovprepojenie"/>
            <w:rFonts w:cs="Arial"/>
            <w:spacing w:val="-3"/>
            <w:sz w:val="20"/>
            <w:szCs w:val="20"/>
          </w:rPr>
          <w:t>https://www.btmmb.sk/vyzvy/</w:t>
        </w:r>
      </w:hyperlink>
      <w:r w:rsidR="00F64DA5">
        <w:rPr>
          <w:rFonts w:ascii="Arial" w:hAnsi="Arial" w:cs="Arial"/>
          <w:spacing w:val="-3"/>
          <w:sz w:val="20"/>
          <w:szCs w:val="20"/>
        </w:rPr>
        <w:t xml:space="preserve"> </w:t>
      </w:r>
      <w:r w:rsidR="00F64DA5">
        <w:t>,</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BCD33A3" w:rsidR="00997F82" w:rsidRPr="00F23F4E" w:rsidRDefault="00997F82" w:rsidP="00F23F4E">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F23F4E">
        <w:rPr>
          <w:rFonts w:ascii="Arial" w:hAnsi="Arial" w:cs="Arial"/>
          <w:spacing w:val="-3"/>
          <w:sz w:val="20"/>
          <w:szCs w:val="20"/>
        </w:rPr>
        <w:lastRenderedPageBreak/>
        <w:t>Elektronickou formou na e-mailovú adresu MAS:</w:t>
      </w:r>
      <w:r w:rsidR="00F64DA5">
        <w:t xml:space="preserve"> </w:t>
      </w:r>
      <w:hyperlink r:id="rId23" w:history="1">
        <w:r w:rsidR="00F23F4E" w:rsidRPr="00F23F4E">
          <w:rPr>
            <w:rStyle w:val="Hypertextovprepojenie"/>
            <w:rFonts w:ascii="Times New Roman" w:hAnsi="Times New Roman"/>
            <w:sz w:val="24"/>
          </w:rPr>
          <w:t>manazer@btmmb.sk</w:t>
        </w:r>
      </w:hyperlink>
      <w:r w:rsidRPr="00F23F4E">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D83E" w14:textId="77777777" w:rsidR="00F923C9" w:rsidRDefault="00F923C9" w:rsidP="00997F82">
      <w:pPr>
        <w:spacing w:after="0" w:line="240" w:lineRule="auto"/>
      </w:pPr>
      <w:r>
        <w:separator/>
      </w:r>
    </w:p>
  </w:endnote>
  <w:endnote w:type="continuationSeparator" w:id="0">
    <w:p w14:paraId="781F8CA9" w14:textId="77777777" w:rsidR="00F923C9" w:rsidRDefault="00F923C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9C7205" w:rsidRPr="000B630C" w:rsidRDefault="009C7205">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9C7205" w:rsidRDefault="009C7205"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C7205" w:rsidRDefault="009C72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C064" w14:textId="77777777" w:rsidR="00F923C9" w:rsidRDefault="00F923C9" w:rsidP="00997F82">
      <w:pPr>
        <w:spacing w:after="0" w:line="240" w:lineRule="auto"/>
      </w:pPr>
      <w:r>
        <w:separator/>
      </w:r>
    </w:p>
  </w:footnote>
  <w:footnote w:type="continuationSeparator" w:id="0">
    <w:p w14:paraId="15F0C66A" w14:textId="77777777" w:rsidR="00F923C9" w:rsidRDefault="00F923C9" w:rsidP="00997F82">
      <w:pPr>
        <w:spacing w:after="0" w:line="240" w:lineRule="auto"/>
      </w:pPr>
      <w:r>
        <w:continuationSeparator/>
      </w:r>
    </w:p>
  </w:footnote>
  <w:footnote w:id="1">
    <w:p w14:paraId="39E21627" w14:textId="2F4D7060" w:rsidR="009C7205" w:rsidRPr="00726901" w:rsidRDefault="009C7205"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9C7205" w:rsidRPr="00726901" w:rsidRDefault="009C7205" w:rsidP="00726901">
      <w:pPr>
        <w:pStyle w:val="Textpoznmkypodiarou"/>
        <w:numPr>
          <w:ilvl w:val="0"/>
          <w:numId w:val="68"/>
        </w:numPr>
        <w:jc w:val="both"/>
      </w:pPr>
      <w:r>
        <w:t>f</w:t>
      </w:r>
      <w:r w:rsidRPr="00726901">
        <w:t>yzicky sa zrealizovali všetky Aktivity Projektu,</w:t>
      </w:r>
    </w:p>
    <w:p w14:paraId="5AC6E6E7" w14:textId="3186AE87" w:rsidR="009C7205" w:rsidRDefault="009C7205"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5A72DF73" w14:textId="2F2CD162" w:rsidR="008D7360" w:rsidRPr="00B27674" w:rsidRDefault="008D7360" w:rsidP="00B27674">
      <w:pPr>
        <w:pStyle w:val="Textpoznmkypodiarou"/>
        <w:tabs>
          <w:tab w:val="left" w:pos="284"/>
        </w:tabs>
        <w:ind w:left="284" w:hanging="284"/>
        <w:rPr>
          <w:rFonts w:ascii="Arial" w:hAnsi="Arial" w:cs="Arial"/>
          <w:i/>
          <w:sz w:val="16"/>
          <w:szCs w:val="16"/>
        </w:rPr>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B27674">
        <w:rPr>
          <w:rFonts w:ascii="Arial" w:hAnsi="Arial" w:cs="Arial"/>
          <w:sz w:val="16"/>
          <w:szCs w:val="16"/>
        </w:rPr>
        <w:t>projektu (</w:t>
      </w:r>
      <w:r w:rsidR="00EB3BAA" w:rsidRPr="00EB3BAA">
        <w:rPr>
          <w:rFonts w:ascii="Arial" w:hAnsi="Arial" w:cs="Arial"/>
          <w:i/>
          <w:iCs/>
          <w:sz w:val="16"/>
          <w:szCs w:val="16"/>
        </w:rPr>
        <w:t xml:space="preserve">F106 </w:t>
      </w:r>
      <w:r w:rsidR="00B27674" w:rsidRPr="00B27674">
        <w:rPr>
          <w:rFonts w:ascii="Arial" w:hAnsi="Arial" w:cs="Arial"/>
          <w:i/>
          <w:sz w:val="16"/>
          <w:szCs w:val="16"/>
        </w:rPr>
        <w:t>Zvýšený počet obyvateľov so</w:t>
      </w:r>
      <w:r w:rsidR="00B27674">
        <w:rPr>
          <w:rFonts w:ascii="Arial" w:hAnsi="Arial" w:cs="Arial"/>
          <w:i/>
          <w:sz w:val="16"/>
          <w:szCs w:val="16"/>
        </w:rPr>
        <w:t xml:space="preserve"> </w:t>
      </w:r>
      <w:r w:rsidR="00B27674" w:rsidRPr="00B27674">
        <w:rPr>
          <w:rFonts w:ascii="Arial" w:hAnsi="Arial" w:cs="Arial"/>
          <w:i/>
          <w:sz w:val="16"/>
          <w:szCs w:val="16"/>
        </w:rPr>
        <w:t>zlepšenou dodávkou pitnej vody</w:t>
      </w:r>
      <w:r w:rsidRPr="00B27674">
        <w:rPr>
          <w:rFonts w:ascii="Arial" w:hAnsi="Arial" w:cs="Arial"/>
          <w:sz w:val="16"/>
          <w:szCs w:val="16"/>
        </w:rPr>
        <w:t>)</w:t>
      </w:r>
      <w:r w:rsidR="00B27674">
        <w:rPr>
          <w:rFonts w:ascii="Arial" w:hAnsi="Arial" w:cs="Arial"/>
          <w:sz w:val="16"/>
          <w:szCs w:val="16"/>
        </w:rPr>
        <w:t>.</w:t>
      </w:r>
    </w:p>
  </w:footnote>
  <w:footnote w:id="3">
    <w:p w14:paraId="75372597" w14:textId="58F7A4E1" w:rsidR="009C7205" w:rsidRPr="003F3414" w:rsidRDefault="009C7205"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5996A99" w:rsidR="009C7205" w:rsidRPr="001F013A" w:rsidRDefault="009C7205" w:rsidP="00DD3EE2">
    <w:pPr>
      <w:pStyle w:val="Hlavika"/>
      <w:rPr>
        <w:rFonts w:ascii="Arial Narrow" w:hAnsi="Arial Narrow"/>
        <w:sz w:val="20"/>
      </w:rPr>
    </w:pPr>
    <w:r>
      <w:rPr>
        <w:noProof/>
      </w:rPr>
      <w:drawing>
        <wp:anchor distT="0" distB="0" distL="114300" distR="114300" simplePos="0" relativeHeight="251667456" behindDoc="1" locked="0" layoutInCell="1" allowOverlap="1" wp14:anchorId="599B3FC1" wp14:editId="771C5877">
          <wp:simplePos x="0" y="0"/>
          <wp:positionH relativeFrom="column">
            <wp:posOffset>285750</wp:posOffset>
          </wp:positionH>
          <wp:positionV relativeFrom="paragraph">
            <wp:posOffset>-147320</wp:posOffset>
          </wp:positionV>
          <wp:extent cx="533400" cy="532293"/>
          <wp:effectExtent l="0" t="0" r="0" b="127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533400" cy="53229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7B87DE3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9C7205" w:rsidRDefault="009C7205" w:rsidP="00DD3EE2">
    <w:pPr>
      <w:pStyle w:val="Hlavika"/>
    </w:pPr>
  </w:p>
  <w:p w14:paraId="25C2BAF4" w14:textId="116F9CC5" w:rsidR="009C7205" w:rsidRPr="00FC401E" w:rsidRDefault="009C7205"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multilevel"/>
    <w:tmpl w:val="861A01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ED4"/>
    <w:rsid w:val="000012BD"/>
    <w:rsid w:val="00013145"/>
    <w:rsid w:val="00016DEA"/>
    <w:rsid w:val="00020AEB"/>
    <w:rsid w:val="00033565"/>
    <w:rsid w:val="0005410B"/>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07BB8"/>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1BC4"/>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128BB"/>
    <w:rsid w:val="0061297F"/>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156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A2DB7"/>
    <w:rsid w:val="007B5B99"/>
    <w:rsid w:val="007D1F0F"/>
    <w:rsid w:val="007D58CE"/>
    <w:rsid w:val="007E0409"/>
    <w:rsid w:val="007E562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A13A3"/>
    <w:rsid w:val="008D7360"/>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C7205"/>
    <w:rsid w:val="009D7EA2"/>
    <w:rsid w:val="009E612F"/>
    <w:rsid w:val="00A10998"/>
    <w:rsid w:val="00A14551"/>
    <w:rsid w:val="00A234DE"/>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27674"/>
    <w:rsid w:val="00B336CA"/>
    <w:rsid w:val="00B36BBA"/>
    <w:rsid w:val="00B43666"/>
    <w:rsid w:val="00B43B53"/>
    <w:rsid w:val="00B6026F"/>
    <w:rsid w:val="00B673F2"/>
    <w:rsid w:val="00B75121"/>
    <w:rsid w:val="00B768E9"/>
    <w:rsid w:val="00B830C6"/>
    <w:rsid w:val="00B8659A"/>
    <w:rsid w:val="00BB56CE"/>
    <w:rsid w:val="00BC2C99"/>
    <w:rsid w:val="00BD7C47"/>
    <w:rsid w:val="00BD7FFD"/>
    <w:rsid w:val="00BF6C3A"/>
    <w:rsid w:val="00BF7457"/>
    <w:rsid w:val="00C04A44"/>
    <w:rsid w:val="00C202B5"/>
    <w:rsid w:val="00C302E3"/>
    <w:rsid w:val="00C32AAB"/>
    <w:rsid w:val="00C473E6"/>
    <w:rsid w:val="00C544B0"/>
    <w:rsid w:val="00C56C3B"/>
    <w:rsid w:val="00C6707F"/>
    <w:rsid w:val="00C70084"/>
    <w:rsid w:val="00C72A19"/>
    <w:rsid w:val="00C74CBB"/>
    <w:rsid w:val="00C94378"/>
    <w:rsid w:val="00CA18C8"/>
    <w:rsid w:val="00CB08D8"/>
    <w:rsid w:val="00CD33A6"/>
    <w:rsid w:val="00CD453C"/>
    <w:rsid w:val="00CF1AEB"/>
    <w:rsid w:val="00D002A1"/>
    <w:rsid w:val="00D05CF5"/>
    <w:rsid w:val="00D15307"/>
    <w:rsid w:val="00D530EC"/>
    <w:rsid w:val="00D54138"/>
    <w:rsid w:val="00D75D44"/>
    <w:rsid w:val="00D820A6"/>
    <w:rsid w:val="00D82CE8"/>
    <w:rsid w:val="00D83861"/>
    <w:rsid w:val="00D84D38"/>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274FB"/>
    <w:rsid w:val="00E30379"/>
    <w:rsid w:val="00E30D9E"/>
    <w:rsid w:val="00E40B3A"/>
    <w:rsid w:val="00E44198"/>
    <w:rsid w:val="00E54587"/>
    <w:rsid w:val="00E60334"/>
    <w:rsid w:val="00E906F3"/>
    <w:rsid w:val="00E91593"/>
    <w:rsid w:val="00E922AD"/>
    <w:rsid w:val="00E9613C"/>
    <w:rsid w:val="00EA155E"/>
    <w:rsid w:val="00EA3C9B"/>
    <w:rsid w:val="00EA766C"/>
    <w:rsid w:val="00EB29CA"/>
    <w:rsid w:val="00EB3BAA"/>
    <w:rsid w:val="00EB65C0"/>
    <w:rsid w:val="00EC2F2F"/>
    <w:rsid w:val="00EC7AEC"/>
    <w:rsid w:val="00ED0FA1"/>
    <w:rsid w:val="00ED17B7"/>
    <w:rsid w:val="00ED5AD4"/>
    <w:rsid w:val="00ED6D9F"/>
    <w:rsid w:val="00EE0748"/>
    <w:rsid w:val="00EF2E95"/>
    <w:rsid w:val="00EF6638"/>
    <w:rsid w:val="00F004C3"/>
    <w:rsid w:val="00F108CA"/>
    <w:rsid w:val="00F12E6A"/>
    <w:rsid w:val="00F23F27"/>
    <w:rsid w:val="00F23F4E"/>
    <w:rsid w:val="00F27CCE"/>
    <w:rsid w:val="00F30DAB"/>
    <w:rsid w:val="00F34153"/>
    <w:rsid w:val="00F413B2"/>
    <w:rsid w:val="00F43666"/>
    <w:rsid w:val="00F5202D"/>
    <w:rsid w:val="00F61F89"/>
    <w:rsid w:val="00F62451"/>
    <w:rsid w:val="00F64DA5"/>
    <w:rsid w:val="00F771F1"/>
    <w:rsid w:val="00F8335C"/>
    <w:rsid w:val="00F84EC7"/>
    <w:rsid w:val="00F923C9"/>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BC2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mmb.sk/vyzvy/"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tmmb.sk/vyzvy/"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yperlink" Target="http://www.katasterportal.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psr.sk/index.php?navID=1121&amp;navID2=1121&amp;sID=67&amp;id=10956" TargetMode="External"/><Relationship Id="rId23" Type="http://schemas.openxmlformats.org/officeDocument/2006/relationships/hyperlink" Target="mailto:manazer@btmmb.sk"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ip.gov.sk/app/registerNZ/" TargetMode="External"/><Relationship Id="rId22" Type="http://schemas.openxmlformats.org/officeDocument/2006/relationships/hyperlink" Target="https://www.btmmb.sk/vyzv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33BA0"/>
    <w:rsid w:val="00657BCF"/>
    <w:rsid w:val="006E5343"/>
    <w:rsid w:val="007615B7"/>
    <w:rsid w:val="007805AA"/>
    <w:rsid w:val="007B5FBC"/>
    <w:rsid w:val="007C2ABC"/>
    <w:rsid w:val="00825069"/>
    <w:rsid w:val="008C0A83"/>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20C31"/>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12566</Words>
  <Characters>71629</Characters>
  <Application>Microsoft Office Word</Application>
  <DocSecurity>0</DocSecurity>
  <Lines>596</Lines>
  <Paragraphs>168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2021-06-20T12:07:00Z</dcterms:created>
  <dcterms:modified xsi:type="dcterms:W3CDTF">2022-03-18T07:59:00Z</dcterms:modified>
</cp:coreProperties>
</file>